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4819"/>
      </w:tblGrid>
      <w:tr w:rsidR="00EC6D9B" w:rsidRPr="00750651" w:rsidTr="00B64105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Исполнтельный комитет</w:t>
            </w:r>
          </w:p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Нижнеуратьминского сельского поселения</w:t>
            </w:r>
          </w:p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</w:p>
          <w:p w:rsidR="00EC6D9B" w:rsidRPr="00EC6D9B" w:rsidRDefault="00EC6D9B" w:rsidP="00EC6D9B">
            <w:pPr>
              <w:spacing w:after="0" w:line="220" w:lineRule="exact"/>
              <w:jc w:val="center"/>
              <w:rPr>
                <w:rFonts w:ascii="Times New Roman" w:eastAsia="Calibri" w:hAnsi="Times New Roman" w:cs="Times New Roman"/>
                <w:sz w:val="20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0"/>
                <w:lang w:val="tt-RU"/>
              </w:rPr>
              <w:t>423567, Нижнекамский район,</w:t>
            </w:r>
          </w:p>
          <w:p w:rsidR="00EC6D9B" w:rsidRPr="00EC6D9B" w:rsidRDefault="00EC6D9B" w:rsidP="00EC6D9B">
            <w:pPr>
              <w:spacing w:after="0" w:line="220" w:lineRule="exact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0"/>
                <w:szCs w:val="20"/>
                <w:lang w:val="tt-RU"/>
              </w:rPr>
              <w:t>с. Нижняя Уратьма ул. Центральная, 1</w:t>
            </w:r>
          </w:p>
          <w:p w:rsidR="00EC6D9B" w:rsidRPr="00EC6D9B" w:rsidRDefault="00EC6D9B" w:rsidP="00EC6D9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ТАТАРСТАН РЕСПУБЛИКАСЫ</w:t>
            </w:r>
          </w:p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Түбән Уратма авыл жирлеге</w:t>
            </w:r>
          </w:p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  <w:t>Башкарма комитеты</w:t>
            </w:r>
          </w:p>
          <w:p w:rsidR="00EC6D9B" w:rsidRPr="00EC6D9B" w:rsidRDefault="00EC6D9B" w:rsidP="00EC6D9B">
            <w:pPr>
              <w:spacing w:after="0" w:line="300" w:lineRule="exact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tt-RU"/>
              </w:rPr>
            </w:pPr>
          </w:p>
          <w:p w:rsidR="00EC6D9B" w:rsidRPr="00EC6D9B" w:rsidRDefault="00EC6D9B" w:rsidP="00EC6D9B">
            <w:pPr>
              <w:spacing w:after="0" w:line="220" w:lineRule="exact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0"/>
                <w:szCs w:val="20"/>
                <w:lang w:val="tt-RU"/>
              </w:rPr>
              <w:t>423567, Түбән Кама  районы,</w:t>
            </w:r>
          </w:p>
          <w:p w:rsidR="00EC6D9B" w:rsidRPr="00EC6D9B" w:rsidRDefault="00EC6D9B" w:rsidP="00EC6D9B">
            <w:pPr>
              <w:spacing w:after="0" w:line="220" w:lineRule="exact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0"/>
                <w:szCs w:val="20"/>
                <w:lang w:val="tt-RU"/>
              </w:rPr>
              <w:t>Түбән Уратма авылы, Үзәк урамы, 1</w:t>
            </w:r>
          </w:p>
          <w:p w:rsidR="00EC6D9B" w:rsidRPr="00EC6D9B" w:rsidRDefault="00EC6D9B" w:rsidP="00EC6D9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tt-RU"/>
              </w:rPr>
            </w:pPr>
          </w:p>
        </w:tc>
      </w:tr>
      <w:tr w:rsidR="00EC6D9B" w:rsidRPr="00EC6D9B" w:rsidTr="00B64105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C6D9B" w:rsidRPr="00EC6D9B" w:rsidRDefault="00EC6D9B" w:rsidP="00EC6D9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tt-RU"/>
              </w:rPr>
            </w:pPr>
            <w:r w:rsidRPr="00EC6D9B">
              <w:rPr>
                <w:rFonts w:ascii="Times New Roman" w:eastAsia="Calibri" w:hAnsi="Times New Roman" w:cs="Times New Roman"/>
                <w:sz w:val="20"/>
                <w:szCs w:val="20"/>
                <w:lang w:val="tt-RU"/>
              </w:rPr>
              <w:t xml:space="preserve">тел./факс (8555) 33-17-25, электронный адрес: </w:t>
            </w:r>
            <w:r w:rsidRPr="00EC6D9B">
              <w:rPr>
                <w:rFonts w:ascii="Times New Roman" w:eastAsia="Calibri" w:hAnsi="Times New Roman" w:cs="Times New Roman"/>
                <w:bCs/>
                <w:sz w:val="20"/>
                <w:szCs w:val="20"/>
                <w:lang w:val="tt-RU"/>
              </w:rPr>
              <w:t>Nizhneuratminskoe.sp@tatar.ru, сайт: www.nizhneuratminskoe-sp.ru</w:t>
            </w:r>
          </w:p>
        </w:tc>
      </w:tr>
    </w:tbl>
    <w:p w:rsidR="00EC6D9B" w:rsidRPr="00EC6D9B" w:rsidRDefault="00EC6D9B" w:rsidP="00EC6D9B">
      <w:pPr>
        <w:spacing w:after="0" w:line="240" w:lineRule="auto"/>
        <w:rPr>
          <w:rFonts w:ascii="Calibri" w:eastAsia="Calibri" w:hAnsi="Calibri" w:cs="Times New Roman"/>
          <w:lang w:val="tt-RU"/>
        </w:rPr>
      </w:pPr>
    </w:p>
    <w:p w:rsidR="00EC6D9B" w:rsidRPr="00EC6D9B" w:rsidRDefault="00EC6D9B" w:rsidP="00EC6D9B">
      <w:pPr>
        <w:spacing w:after="0" w:line="240" w:lineRule="auto"/>
        <w:rPr>
          <w:rFonts w:ascii="Calibri" w:eastAsia="Calibri" w:hAnsi="Calibri" w:cs="Times New Roman"/>
          <w:lang w:val="tt-RU"/>
        </w:rPr>
      </w:pPr>
    </w:p>
    <w:p w:rsidR="00FE5B4C" w:rsidRPr="00FE5B4C" w:rsidRDefault="00FE5B4C" w:rsidP="00FE5B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  <w:t xml:space="preserve">                   ПОСТАНОВЛЕНИЕ                                                    КАРАР</w:t>
      </w:r>
    </w:p>
    <w:p w:rsidR="00FE5B4C" w:rsidRPr="00FE5B4C" w:rsidRDefault="00FE5B4C" w:rsidP="00FE5B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5B4C" w:rsidRPr="00FE5B4C" w:rsidRDefault="00FE5B4C" w:rsidP="00FE5B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E5B4C" w:rsidRPr="00FE5B4C" w:rsidRDefault="00FE5B4C" w:rsidP="00FE5B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  <w:t xml:space="preserve">от 17.08.2023 г.                                                                                                              № </w:t>
      </w:r>
      <w:r w:rsidR="001E1927"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  <w:t>44</w:t>
      </w:r>
    </w:p>
    <w:p w:rsidR="00FE5B4C" w:rsidRPr="00FE5B4C" w:rsidRDefault="00FE5B4C" w:rsidP="00FE5B4C">
      <w:pPr>
        <w:spacing w:after="0" w:line="240" w:lineRule="auto"/>
        <w:ind w:right="6095"/>
        <w:jc w:val="both"/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</w:pPr>
    </w:p>
    <w:p w:rsidR="00FE5B4C" w:rsidRPr="00FE5B4C" w:rsidRDefault="00FE5B4C" w:rsidP="00FE5B4C">
      <w:pPr>
        <w:spacing w:after="0" w:line="240" w:lineRule="auto"/>
        <w:ind w:right="6095"/>
        <w:jc w:val="both"/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</w:pPr>
    </w:p>
    <w:p w:rsidR="00FE5B4C" w:rsidRDefault="00FE5B4C" w:rsidP="00FE5B4C">
      <w:pPr>
        <w:spacing w:after="0" w:line="240" w:lineRule="auto"/>
        <w:ind w:right="60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перечня объектов муниципального имущества, в отношении которых планируется заключение концессионных соглашений </w:t>
      </w:r>
    </w:p>
    <w:p w:rsidR="00750651" w:rsidRDefault="00750651" w:rsidP="00FE5B4C">
      <w:pPr>
        <w:spacing w:after="0" w:line="240" w:lineRule="auto"/>
        <w:ind w:right="60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0651" w:rsidRPr="00FE5B4C" w:rsidRDefault="00750651" w:rsidP="00FE5B4C">
      <w:pPr>
        <w:spacing w:after="0" w:line="240" w:lineRule="auto"/>
        <w:ind w:right="609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5B4C" w:rsidRPr="00FE5B4C" w:rsidRDefault="00FE5B4C" w:rsidP="00FE5B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</w:t>
      </w:r>
      <w:hyperlink r:id="rId7" w:history="1">
        <w:r w:rsidRPr="00FE5B4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21.07.2005 № 115-ФЗ</w:t>
        </w:r>
      </w:hyperlink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концессионных соглашениях", Уставом </w:t>
      </w:r>
      <w:proofErr w:type="spellStart"/>
      <w:r w:rsidR="005438B7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Нижнеуратьминского</w:t>
      </w:r>
      <w:proofErr w:type="spellEnd"/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Нижнекамского муниципального района Республики Татарстан, порядком формирования и утверждения перечня объектов, в отношении, которых планируется заключение концессионных соглашений и порядком принятия решений о заключении концессионных соглашений</w:t>
      </w:r>
      <w:hyperlink r:id="rId8" w:history="1">
        <w:r w:rsidRPr="00FE5B4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</w:t>
        </w:r>
      </w:hyperlink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постановляю:</w:t>
      </w:r>
    </w:p>
    <w:p w:rsidR="00FE5B4C" w:rsidRPr="00FE5B4C" w:rsidRDefault="00FE5B4C" w:rsidP="00FE5B4C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перечень объектов муниципального имущества, в отношении которых планируется заключение концессионных соглашений, согласно приложению.</w:t>
      </w:r>
    </w:p>
    <w:p w:rsidR="00FE5B4C" w:rsidRPr="00FE5B4C" w:rsidRDefault="00FE5B4C" w:rsidP="00FE5B4C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постановление подлежит размещению на официальном сайте </w:t>
      </w:r>
      <w:proofErr w:type="spellStart"/>
      <w:r w:rsidR="005438B7" w:rsidRPr="005438B7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Нижнеуратьминского</w:t>
      </w:r>
      <w:proofErr w:type="spellEnd"/>
      <w:r w:rsidR="005438B7" w:rsidRPr="00543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Нижнекамского муниципального района Республики Татарстан в сети «Интернет».</w:t>
      </w:r>
    </w:p>
    <w:p w:rsidR="00FE5B4C" w:rsidRPr="00FE5B4C" w:rsidRDefault="00FE5B4C" w:rsidP="00FE5B4C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 Контроль за исполнением данного постановления оставляю за собой. </w:t>
      </w:r>
    </w:p>
    <w:p w:rsidR="00FE5B4C" w:rsidRPr="00FE5B4C" w:rsidRDefault="00FE5B4C" w:rsidP="00FE5B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5B4C" w:rsidRPr="00FE5B4C" w:rsidRDefault="00FE5B4C" w:rsidP="00FE5B4C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5B4C" w:rsidRPr="00FE5B4C" w:rsidRDefault="00FE5B4C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</w:t>
      </w:r>
      <w:r w:rsidR="00543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А.Р. </w:t>
      </w:r>
      <w:proofErr w:type="spellStart"/>
      <w:r w:rsidR="005438B7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Гарифуллин</w:t>
      </w:r>
      <w:proofErr w:type="spellEnd"/>
    </w:p>
    <w:p w:rsidR="00FE5B4C" w:rsidRPr="00FE5B4C" w:rsidRDefault="00FE5B4C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5B4C" w:rsidRPr="00FE5B4C" w:rsidRDefault="00FE5B4C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5B4C" w:rsidRPr="00FE5B4C" w:rsidRDefault="00FE5B4C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5B4C" w:rsidRPr="00FE5B4C" w:rsidRDefault="00FE5B4C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E5B4C" w:rsidRPr="00FE5B4C" w:rsidRDefault="00FE5B4C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E5B4C" w:rsidRDefault="00FE5B4C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438B7" w:rsidRDefault="005438B7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438B7" w:rsidRPr="00FE5B4C" w:rsidRDefault="005438B7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54B36" w:rsidRDefault="00C54B36" w:rsidP="00FE5B4C">
      <w:pPr>
        <w:spacing w:after="0" w:line="240" w:lineRule="auto"/>
        <w:ind w:right="-1" w:firstLine="709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  <w:sectPr w:rsidR="00C54B36" w:rsidSect="002D452D">
          <w:pgSz w:w="11906" w:h="16838"/>
          <w:pgMar w:top="1134" w:right="567" w:bottom="567" w:left="1134" w:header="709" w:footer="709" w:gutter="0"/>
          <w:cols w:space="708"/>
          <w:docGrid w:linePitch="360"/>
        </w:sectPr>
      </w:pPr>
    </w:p>
    <w:p w:rsidR="00FE5B4C" w:rsidRPr="00FE5B4C" w:rsidRDefault="00FE5B4C" w:rsidP="00C54B36">
      <w:pPr>
        <w:spacing w:after="0" w:line="240" w:lineRule="auto"/>
        <w:ind w:left="3540" w:right="-1" w:firstLine="709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E5B4C" w:rsidRPr="00FE5B4C" w:rsidRDefault="00FE5B4C" w:rsidP="00C54B36">
      <w:pPr>
        <w:spacing w:after="0" w:line="240" w:lineRule="auto"/>
        <w:ind w:left="99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E5B4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</w:t>
      </w:r>
    </w:p>
    <w:p w:rsidR="00FE5B4C" w:rsidRPr="00FE5B4C" w:rsidRDefault="005438B7" w:rsidP="00C54B36">
      <w:pPr>
        <w:spacing w:after="0" w:line="240" w:lineRule="auto"/>
        <w:ind w:left="99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="00FE5B4C" w:rsidRPr="00FE5B4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постановлению исполнительного комитета </w:t>
      </w:r>
      <w:proofErr w:type="spellStart"/>
      <w:r w:rsidRPr="005438B7">
        <w:rPr>
          <w:rFonts w:ascii="Times New Roman" w:eastAsia="Times New Roman" w:hAnsi="Times New Roman" w:cs="Times New Roman"/>
          <w:sz w:val="20"/>
          <w:szCs w:val="20"/>
          <w:lang w:eastAsia="ru-RU"/>
        </w:rPr>
        <w:t>Нижнеуратьминского</w:t>
      </w:r>
      <w:proofErr w:type="spellEnd"/>
      <w:r w:rsidRPr="005438B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FE5B4C" w:rsidRPr="00FE5B4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сельского поселения Нижнекамского муниципального района </w:t>
      </w:r>
    </w:p>
    <w:p w:rsidR="00FE5B4C" w:rsidRPr="00FE5B4C" w:rsidRDefault="00FE5B4C" w:rsidP="00C54B36">
      <w:pPr>
        <w:spacing w:after="0" w:line="240" w:lineRule="auto"/>
        <w:ind w:left="99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E5B4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№ </w:t>
      </w:r>
      <w:r w:rsidR="001E1927">
        <w:rPr>
          <w:rFonts w:ascii="Times New Roman" w:eastAsia="Times New Roman" w:hAnsi="Times New Roman" w:cs="Times New Roman"/>
          <w:sz w:val="20"/>
          <w:szCs w:val="20"/>
          <w:lang w:eastAsia="ru-RU"/>
        </w:rPr>
        <w:t>44</w:t>
      </w:r>
      <w:r w:rsidRPr="00FE5B4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17.08.2023</w:t>
      </w:r>
    </w:p>
    <w:p w:rsidR="00FE5B4C" w:rsidRPr="00FE5B4C" w:rsidRDefault="00FE5B4C" w:rsidP="00FE5B4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E5B4C" w:rsidRPr="00FE5B4C" w:rsidRDefault="00FE5B4C" w:rsidP="00FE5B4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E5B4C" w:rsidRPr="00FE5B4C" w:rsidRDefault="00FE5B4C" w:rsidP="00FE5B4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E5B4C" w:rsidRPr="00FE5B4C" w:rsidRDefault="00FE5B4C" w:rsidP="00FE5B4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54B36" w:rsidRPr="00C54B36" w:rsidRDefault="00C54B36" w:rsidP="00C54B3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4B3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 объектов, в отношении которых планируется заключение концессионных соглашений</w:t>
      </w:r>
    </w:p>
    <w:p w:rsidR="00C54B36" w:rsidRPr="00C54B36" w:rsidRDefault="00C54B36" w:rsidP="00C54B36">
      <w:pPr>
        <w:keepNext/>
        <w:widowControl w:val="0"/>
        <w:spacing w:after="0" w:line="240" w:lineRule="auto"/>
        <w:jc w:val="center"/>
        <w:outlineLvl w:val="1"/>
        <w:rPr>
          <w:rFonts w:ascii="Times New Roman" w:eastAsia="Liberation Sans" w:hAnsi="Times New Roman" w:cs="Times New Roman"/>
          <w:b/>
          <w:bCs/>
          <w:sz w:val="28"/>
          <w:szCs w:val="28"/>
          <w:lang w:eastAsia="zh-CN" w:bidi="hi-IN"/>
        </w:rPr>
      </w:pPr>
    </w:p>
    <w:tbl>
      <w:tblPr>
        <w:tblW w:w="14984" w:type="dxa"/>
        <w:tblInd w:w="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2"/>
        <w:gridCol w:w="3407"/>
        <w:gridCol w:w="2126"/>
        <w:gridCol w:w="1701"/>
        <w:gridCol w:w="1701"/>
        <w:gridCol w:w="1587"/>
        <w:gridCol w:w="1671"/>
        <w:gridCol w:w="2129"/>
      </w:tblGrid>
      <w:tr w:rsidR="00C54B36" w:rsidRPr="00C54B36" w:rsidTr="00DE2884">
        <w:trPr>
          <w:trHeight w:val="963"/>
        </w:trPr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4B36" w:rsidRPr="00C54B36" w:rsidRDefault="00C54B36" w:rsidP="00C54B3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34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Наименование объекта, адрес и (или) местоположение объекта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Вид работ в рамках концессионного соглашения (создание и (или) реконструкция)</w:t>
            </w:r>
          </w:p>
        </w:tc>
        <w:tc>
          <w:tcPr>
            <w:tcW w:w="4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 xml:space="preserve">Технико-экономические показатели объекта </w:t>
            </w:r>
          </w:p>
          <w:p w:rsidR="00DE2884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 xml:space="preserve">(площадь, установленная мощность, диаметр </w:t>
            </w:r>
            <w:proofErr w:type="gramEnd"/>
          </w:p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и т.д.)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Планируемая сфера применения объекта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Кадастровый номер объекта недвижимого имущества</w:t>
            </w:r>
          </w:p>
        </w:tc>
      </w:tr>
      <w:tr w:rsidR="00C54B36" w:rsidRPr="00C54B36" w:rsidTr="00DE2884">
        <w:tc>
          <w:tcPr>
            <w:tcW w:w="6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B36" w:rsidRPr="00C54B36" w:rsidRDefault="00C54B36" w:rsidP="00C54B3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B36" w:rsidRPr="00C54B36" w:rsidRDefault="00C54B36" w:rsidP="00C54B3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B36" w:rsidRPr="00C54B36" w:rsidRDefault="00C54B36" w:rsidP="00C54B3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ед. изм.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показатель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B36" w:rsidRPr="00C54B36" w:rsidRDefault="00C54B36" w:rsidP="00C54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4B36">
              <w:rPr>
                <w:rFonts w:ascii="Times New Roman" w:eastAsia="Times New Roman" w:hAnsi="Times New Roman" w:cs="Times New Roman"/>
                <w:lang w:eastAsia="ru-RU"/>
              </w:rPr>
              <w:t>значение</w:t>
            </w: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B36" w:rsidRPr="00C54B36" w:rsidRDefault="00C54B36" w:rsidP="00C54B3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B36" w:rsidRPr="00C54B36" w:rsidRDefault="00C54B36" w:rsidP="00C54B3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E2884" w:rsidRPr="00DE2884" w:rsidTr="00DE2884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Водозаборная скважина №1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, вблизи д.3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ул.Школьная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глубина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90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не поставлен на кадастровый учет</w:t>
            </w:r>
            <w:proofErr w:type="gramEnd"/>
          </w:p>
        </w:tc>
      </w:tr>
      <w:tr w:rsidR="00DE2884" w:rsidRPr="00DE2884" w:rsidTr="00DE2884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Водозаборная скважина №2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, вблизи д.23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ул.Центральная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глубина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не поставлен на кадастровый учет</w:t>
            </w:r>
            <w:proofErr w:type="gramEnd"/>
          </w:p>
        </w:tc>
      </w:tr>
      <w:tr w:rsidR="00DE2884" w:rsidRPr="00DE2884" w:rsidTr="00DE2884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Водозаборная скважина №3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, вблизи д.2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ул.Гагарина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глубина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80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не поставлен на кадастровый учет</w:t>
            </w:r>
            <w:proofErr w:type="gramEnd"/>
          </w:p>
        </w:tc>
      </w:tr>
      <w:tr w:rsidR="00DE2884" w:rsidRPr="00DE2884" w:rsidTr="00DE2884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Водозаборная скважина №4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, вблизи д.2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ул.Тукая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глубина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90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не поставлен на кадастровый учет</w:t>
            </w:r>
            <w:proofErr w:type="gramEnd"/>
          </w:p>
        </w:tc>
      </w:tr>
      <w:tr w:rsidR="00DE2884" w:rsidRPr="00DE2884" w:rsidTr="00DE2884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Водозаборная скважина №5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, вблизи д.23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ул.Центральная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глубина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78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не поставлен на кадастровый учет</w:t>
            </w:r>
            <w:proofErr w:type="gramEnd"/>
          </w:p>
        </w:tc>
      </w:tr>
      <w:tr w:rsidR="00DE2884" w:rsidRPr="00DE2884" w:rsidTr="00DE2884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Водонапорная башня к скважине №1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, вблизи д.3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ул.Школьная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объем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не поставлен на кадастровый учет</w:t>
            </w:r>
            <w:proofErr w:type="gramEnd"/>
          </w:p>
        </w:tc>
      </w:tr>
      <w:tr w:rsidR="00DE2884" w:rsidRPr="00DE2884" w:rsidTr="00DE2884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Водонапорная башня к скважине №2 и №5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, вблизи д.23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ул.Центральная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объем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16:30:000000:3013</w:t>
            </w:r>
          </w:p>
        </w:tc>
      </w:tr>
      <w:tr w:rsidR="00DE2884" w:rsidRPr="00DE2884" w:rsidTr="00DE2884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Водонапорная башня к скважине №4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, вблизи д.2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ул.Тукая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объем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не поставлен на кадастровый учет</w:t>
            </w:r>
            <w:proofErr w:type="gramEnd"/>
          </w:p>
        </w:tc>
      </w:tr>
      <w:tr w:rsidR="00DE2884" w:rsidRPr="00DE2884" w:rsidTr="00DE2884"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 xml:space="preserve">Водопроводные сети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с</w:t>
            </w:r>
            <w:proofErr w:type="gramStart"/>
            <w:r w:rsidRPr="00DE2884">
              <w:rPr>
                <w:rFonts w:ascii="Times New Roman" w:hAnsi="Times New Roman" w:cs="Times New Roman"/>
                <w:color w:val="000000"/>
              </w:rPr>
              <w:t>.Н</w:t>
            </w:r>
            <w:proofErr w:type="gramEnd"/>
            <w:r w:rsidRPr="00DE2884">
              <w:rPr>
                <w:rFonts w:ascii="Times New Roman" w:hAnsi="Times New Roman" w:cs="Times New Roman"/>
                <w:color w:val="000000"/>
              </w:rPr>
              <w:t>ижняя</w:t>
            </w:r>
            <w:proofErr w:type="spellEnd"/>
            <w:r w:rsidRPr="00DE2884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2884">
              <w:rPr>
                <w:rFonts w:ascii="Times New Roman" w:hAnsi="Times New Roman" w:cs="Times New Roman"/>
                <w:color w:val="000000"/>
              </w:rPr>
              <w:t>Уратьма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протяженность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4052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16:30:000000:3013</w:t>
            </w:r>
          </w:p>
        </w:tc>
      </w:tr>
      <w:tr w:rsidR="00DE2884" w:rsidRPr="00DE2884" w:rsidTr="00DE2884">
        <w:tc>
          <w:tcPr>
            <w:tcW w:w="6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протяженность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801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16:30:000000:3136</w:t>
            </w:r>
          </w:p>
        </w:tc>
      </w:tr>
      <w:tr w:rsidR="00DE2884" w:rsidRPr="00DE2884" w:rsidTr="00DE2884">
        <w:tc>
          <w:tcPr>
            <w:tcW w:w="6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протяженность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2559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16:30:000000:3303</w:t>
            </w:r>
          </w:p>
        </w:tc>
      </w:tr>
      <w:tr w:rsidR="00DE2884" w:rsidRPr="00DE2884" w:rsidTr="00DE2884">
        <w:tc>
          <w:tcPr>
            <w:tcW w:w="6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реконструкция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протяженность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2278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E2884">
              <w:rPr>
                <w:rFonts w:ascii="Times New Roman" w:eastAsia="Times New Roman" w:hAnsi="Times New Roman" w:cs="Times New Roman"/>
                <w:lang w:eastAsia="ru-RU"/>
              </w:rPr>
              <w:t>холодное водоснабжение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84" w:rsidRPr="00DE2884" w:rsidRDefault="00DE2884" w:rsidP="00DE28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E2884">
              <w:rPr>
                <w:rFonts w:ascii="Times New Roman" w:hAnsi="Times New Roman" w:cs="Times New Roman"/>
                <w:color w:val="000000"/>
              </w:rPr>
              <w:t>16:30:000000:3302</w:t>
            </w:r>
          </w:p>
        </w:tc>
      </w:tr>
    </w:tbl>
    <w:p w:rsidR="00C54B36" w:rsidRPr="00DE2884" w:rsidRDefault="00C54B36" w:rsidP="00DE28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754B2" w:rsidRPr="0036609B" w:rsidRDefault="004754B2" w:rsidP="0080040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4754B2" w:rsidRPr="0036609B" w:rsidSect="00750651">
      <w:pgSz w:w="16838" w:h="11906" w:orient="landscape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72AF6"/>
    <w:multiLevelType w:val="hybridMultilevel"/>
    <w:tmpl w:val="92009E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F11F6C"/>
    <w:multiLevelType w:val="hybridMultilevel"/>
    <w:tmpl w:val="5A3E97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681CAD"/>
    <w:multiLevelType w:val="hybridMultilevel"/>
    <w:tmpl w:val="95A8E572"/>
    <w:lvl w:ilvl="0" w:tplc="AB72DC30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4D0C7E4C"/>
    <w:multiLevelType w:val="hybridMultilevel"/>
    <w:tmpl w:val="214A8B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DE1EC2"/>
    <w:multiLevelType w:val="hybridMultilevel"/>
    <w:tmpl w:val="5EEAC3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5E7B"/>
    <w:rsid w:val="00195E7B"/>
    <w:rsid w:val="001E1927"/>
    <w:rsid w:val="00243B47"/>
    <w:rsid w:val="002D452D"/>
    <w:rsid w:val="0036609B"/>
    <w:rsid w:val="004754B2"/>
    <w:rsid w:val="005438B7"/>
    <w:rsid w:val="0056417C"/>
    <w:rsid w:val="00565E1D"/>
    <w:rsid w:val="006505FB"/>
    <w:rsid w:val="00666AFD"/>
    <w:rsid w:val="00750651"/>
    <w:rsid w:val="00773DE7"/>
    <w:rsid w:val="007D2481"/>
    <w:rsid w:val="0080040D"/>
    <w:rsid w:val="00891A79"/>
    <w:rsid w:val="00894C46"/>
    <w:rsid w:val="008E5BC0"/>
    <w:rsid w:val="00907FD1"/>
    <w:rsid w:val="00AB7150"/>
    <w:rsid w:val="00BD3CFB"/>
    <w:rsid w:val="00C54B36"/>
    <w:rsid w:val="00DE2884"/>
    <w:rsid w:val="00EC24BC"/>
    <w:rsid w:val="00EC3F78"/>
    <w:rsid w:val="00EC6D9B"/>
    <w:rsid w:val="00EE0FDF"/>
    <w:rsid w:val="00EE67C7"/>
    <w:rsid w:val="00F75CE8"/>
    <w:rsid w:val="00F83A35"/>
    <w:rsid w:val="00FB052D"/>
    <w:rsid w:val="00FB5336"/>
    <w:rsid w:val="00FE5B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4B2"/>
    <w:pPr>
      <w:ind w:left="720"/>
      <w:contextualSpacing/>
    </w:pPr>
  </w:style>
  <w:style w:type="paragraph" w:customStyle="1" w:styleId="ConsPlusNormal">
    <w:name w:val="ConsPlusNormal"/>
    <w:rsid w:val="004754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unhideWhenUsed/>
    <w:rsid w:val="00EE0FDF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660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4B2"/>
    <w:pPr>
      <w:ind w:left="720"/>
      <w:contextualSpacing/>
    </w:pPr>
  </w:style>
  <w:style w:type="paragraph" w:customStyle="1" w:styleId="ConsPlusNormal">
    <w:name w:val="ConsPlusNormal"/>
    <w:rsid w:val="004754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80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stup.scli.ru:8111/content/act/998b1079-f74d-4f2f-8a25-cf66bb53e72b.html" TargetMode="External"/><Relationship Id="rId3" Type="http://schemas.openxmlformats.org/officeDocument/2006/relationships/styles" Target="styles.xml"/><Relationship Id="rId7" Type="http://schemas.openxmlformats.org/officeDocument/2006/relationships/hyperlink" Target="http://dostup.scli.ru:8111/content/act/2dc2eb84-1baf-48dc-864f-a9a5c8df2df6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5D2A31-CEF8-4738-B0A9-85FCAA36D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26</cp:revision>
  <cp:lastPrinted>2021-11-10T11:09:00Z</cp:lastPrinted>
  <dcterms:created xsi:type="dcterms:W3CDTF">2021-11-10T10:59:00Z</dcterms:created>
  <dcterms:modified xsi:type="dcterms:W3CDTF">2024-01-16T12:08:00Z</dcterms:modified>
</cp:coreProperties>
</file>